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D3" w:rsidRPr="00A827D3" w:rsidRDefault="00A827D3" w:rsidP="00A827D3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Приложение № 25 </w:t>
      </w:r>
    </w:p>
    <w:p w:rsidR="00A827D3" w:rsidRDefault="00A827D3" w:rsidP="00A827D3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К Учетной политике</w:t>
      </w:r>
    </w:p>
    <w:p w:rsidR="00A827D3" w:rsidRPr="00A827D3" w:rsidRDefault="00A827D3" w:rsidP="00A827D3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Положение о служебных командировках</w:t>
      </w:r>
    </w:p>
    <w:p w:rsidR="00A827D3" w:rsidRPr="00A827D3" w:rsidRDefault="00A827D3" w:rsidP="00A827D3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1.1. Настоящее положение определяет порядок организации служебных командировок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сотрудников учреждения на территории России и за ее пределами в соответствии с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Постановлением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Правительства РФ от 16.04.2025 № 501,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Постановлением Правительства РФ от 02.10.2002 № 729,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Постановлением Правительства РФ от 26.12.2005 № 812.</w:t>
      </w:r>
    </w:p>
    <w:p w:rsidR="00A827D3" w:rsidRPr="00A827D3" w:rsidRDefault="00A827D3" w:rsidP="00C257C4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Положение распространяется на представителей руководства, иных административных сотрудников, сотрудников вспомогательных и функциональных структурных подразделений, а также на всех иных сотрудников, состоящих с учреждением в трудовых отношениях.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1.2. Настоящее положение не распространяется на поездки за границу по персональным приглашениям с оплатой за счет принимающей стороны в зарубежные научные организации,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 которыми у учреждения нет действующих соглашений о сотрудничестве.</w:t>
      </w:r>
    </w:p>
    <w:p w:rsidR="00A827D3" w:rsidRPr="00A827D3" w:rsidRDefault="00A827D3" w:rsidP="00C257C4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указанных поездок по письменному заявлению сотрудника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1.3. Служебной командировкой сотрудника является поездка сотрудника по распоряжению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определенный срок вне места постоянной работы для выполнения служебного поручения либо участия в мероприятиях, соответствующих уставным целям 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задачам учреждения.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1.4. Служебные командировки подразделяются:</w:t>
      </w:r>
    </w:p>
    <w:p w:rsidR="00A827D3" w:rsidRPr="00A827D3" w:rsidRDefault="00A827D3" w:rsidP="00A827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плановые, которые осуществляются в соответствии с утвержденными в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установленном порядке планами и соответствующими сметами;</w:t>
      </w:r>
    </w:p>
    <w:p w:rsidR="00A827D3" w:rsidRPr="00A827D3" w:rsidRDefault="00A827D3" w:rsidP="00A827D3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внеплановые – для решения внезапно возникших проблем, требующих немедленного рассмотрения, либо в иных случаях, предусмотреть которые заблаговременно не представляется возможным.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1.5. Основными задачами служебных командировок являются:</w:t>
      </w:r>
    </w:p>
    <w:p w:rsidR="00A827D3" w:rsidRPr="00A827D3" w:rsidRDefault="00A827D3" w:rsidP="00A827D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конкретных задач производственно-хозяйственной, финансовой и иной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деятельности учреждения;</w:t>
      </w:r>
    </w:p>
    <w:p w:rsidR="00A827D3" w:rsidRPr="00A827D3" w:rsidRDefault="00A827D3" w:rsidP="00A827D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оказание организационно-методической и практической помощи в организации образовательного процесса;</w:t>
      </w:r>
    </w:p>
    <w:p w:rsidR="00A827D3" w:rsidRPr="00A827D3" w:rsidRDefault="00A827D3" w:rsidP="00A827D3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проведение конференций, совещаний, семинаров и иных мероприятий, непосредственное участие в них;</w:t>
      </w:r>
    </w:p>
    <w:p w:rsidR="00A827D3" w:rsidRPr="00A827D3" w:rsidRDefault="00A827D3" w:rsidP="00A827D3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изучение, обобщение и распространение опыта, новых форм и методов работы.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1.6. Целями загранкомандировок являются:</w:t>
      </w:r>
    </w:p>
    <w:p w:rsidR="00A827D3" w:rsidRPr="00A827D3" w:rsidRDefault="00A827D3" w:rsidP="00A827D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научные стажировки, в том числе повышение квалификации;</w:t>
      </w:r>
    </w:p>
    <w:p w:rsidR="00A827D3" w:rsidRPr="00A827D3" w:rsidRDefault="00A827D3" w:rsidP="00A827D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научно-исследовательская работа;</w:t>
      </w:r>
    </w:p>
    <w:p w:rsidR="00A827D3" w:rsidRPr="00A827D3" w:rsidRDefault="00A827D3" w:rsidP="00A827D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участие в международных форумах (конференциях, конгрессах, симпозиумах и т. д.);</w:t>
      </w:r>
    </w:p>
    <w:p w:rsidR="00A827D3" w:rsidRPr="00A827D3" w:rsidRDefault="00A827D3" w:rsidP="00A827D3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проведение переговоров;</w:t>
      </w:r>
    </w:p>
    <w:p w:rsidR="00A827D3" w:rsidRPr="00A827D3" w:rsidRDefault="00A827D3" w:rsidP="00A827D3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другие цели с разрешения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1.7. Не являются служебными командировками:</w:t>
      </w:r>
    </w:p>
    <w:p w:rsidR="00A827D3" w:rsidRPr="00A827D3" w:rsidRDefault="00A827D3" w:rsidP="00A827D3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служебные поездки сотрудников,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A827D3" w:rsidRPr="00A827D3" w:rsidRDefault="00A827D3" w:rsidP="00A827D3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поездки в местность, откуда сотрудник по условиям транспортного сообщения и характеру работы имеет возможность ежедневно возвращаться к местожительству. Вопрос о целесообразности и необходимости ежедневного возвращения сотрудника из места служебной командировки к местожительству, в каждом конкретном случае определяет руководитель структурного подразделения, осуществивший командирование сотрудника;</w:t>
      </w:r>
    </w:p>
    <w:p w:rsidR="00A827D3" w:rsidRPr="00A827D3" w:rsidRDefault="00A827D3" w:rsidP="00A827D3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выезды по личным вопросам (без производственной необходимости,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соответствующего договора или вызова приглашающей стороны).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1.8. Командирование начальников отделов (направлений, подразделений) допускается только в случаях, если это не вызовет нарушений в нормальном режиме ведения производственного процесса.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случае командирования руководящего состава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руководитель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назначает лицо, временно исполняющее обязанности убывшего сотрудника, с возложением на него на период командировки всех должностных обязанностей и прав командированного сотрудника, включая права, предоставленные командированному сотруднику на основании доверенности.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1.9. Запрещается направление в служебные командировки:</w:t>
      </w:r>
    </w:p>
    <w:p w:rsidR="00A827D3" w:rsidRPr="00A827D3" w:rsidRDefault="00A827D3" w:rsidP="00A827D3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беременных женщин;</w:t>
      </w:r>
    </w:p>
    <w:p w:rsidR="00A827D3" w:rsidRPr="00A827D3" w:rsidRDefault="00A827D3" w:rsidP="00A827D3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исполнителей по гражданско-правовым договорам;</w:t>
      </w:r>
    </w:p>
    <w:p w:rsidR="00A827D3" w:rsidRPr="00A827D3" w:rsidRDefault="00A827D3" w:rsidP="00A827D3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сотрудников в период действия ученического договора в отношении командировок, не связанных с ученичеством.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1.10. Направление в служебные командировки женщин, имеющих детей в возрасте до трех лет, допускается только с их письменного согласия при условии, что это не запрещено им 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 медицинским заключением. При этом женщины, имеющие детей в возрасте до трех лет, должны быть ознакомлены в письменной форме со своим правом отказаться от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направления в служебную командировку.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1.11. В служебные командировки только с письменного согласия допускается направлять:</w:t>
      </w:r>
    </w:p>
    <w:p w:rsidR="00A827D3" w:rsidRPr="00A827D3" w:rsidRDefault="00A827D3" w:rsidP="00A827D3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матерей и отцов, воспитывающих без супруга (супруги) детей в возрасте до пяти лет;</w:t>
      </w:r>
    </w:p>
    <w:p w:rsidR="00A827D3" w:rsidRPr="00A827D3" w:rsidRDefault="00A827D3" w:rsidP="00A827D3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сотрудников, имеющих детей-инвалидов;</w:t>
      </w:r>
    </w:p>
    <w:p w:rsidR="00A827D3" w:rsidRPr="00A827D3" w:rsidRDefault="00A827D3" w:rsidP="00A827D3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сотрудников, осуществляющих уход за больными членами их семей в соответствии с медицинским заключением.</w:t>
      </w:r>
    </w:p>
    <w:p w:rsidR="00A827D3" w:rsidRPr="00A827D3" w:rsidRDefault="00A827D3" w:rsidP="00C257C4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1.12. Не допускается направление в командировку и выдача аванса сотрудникам, не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отчитавшимся об израсходованных средствах в предыдущей командировке.</w:t>
      </w:r>
    </w:p>
    <w:p w:rsidR="00A827D3" w:rsidRPr="00A827D3" w:rsidRDefault="00A827D3" w:rsidP="00C257C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Срок и режим командировки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2.1. Срок командировки сотрудника (как по России, так и за рубеж) определяет руководитель структурного подразделения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учетом объема, сложности и других особенностей служебного поручения.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2.2. Фактический срок пребывания сотрудника в месте командирования определяется по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проездным документам, представляемым работником по возвращении из служебной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командировки.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проезда работника к месту командирования или обратно к месту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работы на личном транспорте фактический срок пребывания в месте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командирования указывается в разделе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1.1 Решения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 командировании на территории Российской Федерации (ф. 0504512).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возвращении работника из командировки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работник представляет работодателю служебную записку, в которой указывает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фактический срок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командировки, и прикладывает к ней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оправдательные документы, подтверждающие использование личного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транспорта: путевой лист, другие документы, которые подтверждают маршрут следования автомобиля.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командирования. При проживании в гостинице (санатории) указанный срок пребывания подтверждается договором, кассовым чеком или бланком строгой отчетности, выданным гостиницей.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Днем выезда сотрудника в командировку считается день отправления поезда, самолета,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автобуса или другого транспортного средства из 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Читы,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 днем прибытия из командировки – день прибытия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транспортного средства в 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Читу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При отправлении транспортного средства до 24 часов включительно днем выбытия 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командировку считаются текущие сутки, а с 0 часов и позже – следующие сутки.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если станция, пристань или аэропорт находятся за чертой населенного пункта,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учитывается время, необходимое для проезда до станции, пристани или аэропорта.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Аналогично определяется день приезда работника в место постоянной работы.</w:t>
      </w:r>
    </w:p>
    <w:p w:rsidR="00C257C4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День выезда в служебную командировку (день приезда из служебной командировки)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определяется по региональному времени отправления (прибытия) транспортного средства 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 расписанием движения. В случае отправления (прибытия) транспортного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средства </w:t>
      </w:r>
      <w:r w:rsidR="00C257C4"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время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, отличное от расписания, фактическое время отправления (прибытия)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подтверждается соответствующими справками или заверенными отметками на проездных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билетах.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2.3.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Фактическое время пребывания в командировке за пределами России определяется: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а) в случае командировки в страны, с которыми установлен полный пограничный контроль, – по отметкам контрольно-пропускных пунктов в заграничном паспорте;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б) в случае командировки в страны, с которыми не установлен или упрощен пограничный контроль, – по проездным документам, представляемым работником по возвращении из служебной командировки;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в) в случае отсутствия отметок в соответствии с подпунктами «а» и «б» настоящего пункта суточные расходы командированному сотруднику не возмещаются.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2.4. На сотрудника, находящегося в командировке, распространяются режим рабочего времени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правила распорядка организации, куда он командирован. Вместо дней отдыха, не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использованных за время командировки, другие дни отдыха после возвращения из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командировки не предоставляются. Исключение составляют случаи, когда мероприятия, на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которые сотрудник командирован, проходили в выходные дни либо иные дни отдыха,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установленные в соответствии с законодательством и Правилами внутреннего трудового распорядка.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При задержке в пути работник обязан представить оправдательный документ транспортной организации (справку о причинах опоздания транспортного средства). При отсутствии такого документа факт задержки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Время задержки в пути без уважительных причин 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 В случае наступления в период командировки временной нетрудоспособности сотрудник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обязан незамедлительно уведомить об этом работодателя.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 Явка сотрудника на работу в день выезда в командировку или в день приезда из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командировки решается по договоренности с руководителем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учреждения и/или с руководителем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структурного подразделения.</w:t>
      </w:r>
    </w:p>
    <w:p w:rsidR="00A827D3" w:rsidRPr="00A827D3" w:rsidRDefault="00A827D3" w:rsidP="00C257C4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Порядок оформления служебных командировок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3.1. Плановые командировки осуществляются на основании комплексного плана командировок на год, утвержденного руководителем по согласованию с главным бухгалтером.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3.2. Внеплановые командировки сотрудников осуществляются по решению 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учреждения на основании служебной записки руководителя структурного подразделения, инициировавшего выезд, при наличии финансовых средств на командировочные расходы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(за счет средств от платной деятельности).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3.3. Основанием загранкомандировки служит:</w:t>
      </w:r>
    </w:p>
    <w:p w:rsidR="00A827D3" w:rsidRPr="00A827D3" w:rsidRDefault="00A827D3" w:rsidP="00A827D3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 о сотрудничестве с зарубежным образовательным, научным учреждением;</w:t>
      </w:r>
    </w:p>
    <w:p w:rsidR="00A827D3" w:rsidRPr="00A827D3" w:rsidRDefault="00A827D3" w:rsidP="00A827D3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договор на внешнеэкономическую деятельность;</w:t>
      </w:r>
    </w:p>
    <w:p w:rsidR="00A827D3" w:rsidRPr="00A827D3" w:rsidRDefault="00A827D3" w:rsidP="00A827D3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официальное приглашение на участие в международных форумах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(конференциях, конгрессах, симпозиумах и т. д.).</w:t>
      </w:r>
    </w:p>
    <w:p w:rsidR="00A827D3" w:rsidRPr="00A827D3" w:rsidRDefault="00A827D3" w:rsidP="00C257C4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Ответственность за обоснованность загранкомандировки несет руководитель структурного подразделения.</w:t>
      </w:r>
    </w:p>
    <w:p w:rsid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. Командировки оформляются следующими документами:</w:t>
      </w:r>
    </w:p>
    <w:p w:rsidR="00C257C4" w:rsidRPr="00A827D3" w:rsidRDefault="00C257C4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3"/>
        <w:gridCol w:w="8168"/>
      </w:tblGrid>
      <w:tr w:rsidR="00A827D3" w:rsidRPr="00A827D3" w:rsidTr="00C257C4">
        <w:trPr>
          <w:trHeight w:val="53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7D3" w:rsidRPr="00C257C4" w:rsidRDefault="00A827D3" w:rsidP="00A827D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257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7D3" w:rsidRPr="00C257C4" w:rsidRDefault="00C257C4" w:rsidP="00C257C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 </w:t>
            </w:r>
            <w:r w:rsidR="00A827D3" w:rsidRPr="00C257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Форма</w:t>
            </w:r>
          </w:p>
        </w:tc>
      </w:tr>
      <w:tr w:rsidR="00A827D3" w:rsidRPr="00872114" w:rsidTr="00C257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C257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A827D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Решение о командировании на территорию Российской Федерации (ф. 0504512)</w:t>
            </w:r>
          </w:p>
        </w:tc>
      </w:tr>
      <w:tr w:rsidR="00A827D3" w:rsidRPr="00872114" w:rsidTr="00C257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C257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A827D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A827D3" w:rsidRPr="00A827D3" w:rsidTr="00C257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C257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A82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Изменение Решения о командировании на территорию </w:t>
            </w: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Российской Федерации (ф. 0504513)</w:t>
            </w:r>
          </w:p>
        </w:tc>
      </w:tr>
      <w:tr w:rsidR="00A827D3" w:rsidRPr="00872114" w:rsidTr="00C257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C257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7D3" w:rsidRPr="00A827D3" w:rsidRDefault="00A827D3" w:rsidP="00A827D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827D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Изменение Решения о командировании на территорию иностранного государства (ф. 0504516)</w:t>
            </w:r>
          </w:p>
        </w:tc>
      </w:tr>
    </w:tbl>
    <w:p w:rsidR="00A827D3" w:rsidRPr="001A304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 Функции по документальному оформлению решений о командировании и изменений решения о командировании, координации работ по подготовке работников в командировки возлагаются на руководителей структурных подразделений, в которых работают командируемые сотрудники.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Оформление решения о командировании в программе 1С</w:t>
      </w:r>
      <w:r w:rsidR="001A3043" w:rsidRP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Предприятие осуществляет кадровая служба.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>6.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Не позднее пяти дней до начала командировки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оформленное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о командировании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передается для согласования командировочных расходов в бухгалтерию.</w:t>
      </w:r>
    </w:p>
    <w:p w:rsidR="00A827D3" w:rsidRPr="00A827D3" w:rsidRDefault="00A827D3" w:rsidP="00C257C4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Руководитель структурного подразделения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знакомит командируемого сотрудника со служебным заданием.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>7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Не позднее чем за три рабочих дня до начала командировки утвержденное </w:t>
      </w:r>
      <w:r w:rsidR="00C257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руководителем учреждения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решение о командировании и копия приказа направляются в бухгалтерию для перечисления денежных средств на командировочные расходы на банковскую карту командированному сотруднику.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 сотрудник получил аванс на командировочные расходы, но не выехал 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командировку, он обязан в течение трех рабочих дней со дня принятия решения об отмене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поездки возвратить в кассу полученные им денежные средства в валюте той страны, 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 был выдан аванс.</w:t>
      </w:r>
    </w:p>
    <w:p w:rsidR="00A827D3" w:rsidRPr="00A827D3" w:rsidRDefault="00A827D3" w:rsidP="00B9419A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3.3. Выдача денежных средств на командировочные расходы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3.3.1. Финансирование командировочных расходов производится в соответствии с</w:t>
      </w:r>
      <w:r w:rsidR="00B941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предварительно утвержденным графиком командировок за счет:</w:t>
      </w:r>
    </w:p>
    <w:p w:rsidR="00A827D3" w:rsidRPr="00A827D3" w:rsidRDefault="00A827D3" w:rsidP="00A827D3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субсидий на выполнение государственного задания;</w:t>
      </w:r>
    </w:p>
    <w:p w:rsidR="00A827D3" w:rsidRPr="00A827D3" w:rsidRDefault="00A827D3" w:rsidP="00A827D3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средств от платных услуг.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Внеплановые командировки осуществляются за счет средств от платных услуг.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3.3.2. Выдача командируемым сотрудникам денежных средств на командировочные расходы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осуществляется на основании Решения о командировании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приказа о направлении сотрудника в командировку.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3.3.3. При командировках по России аванс выдается в рублях.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</w:t>
      </w:r>
      <w:r w:rsidR="00B9419A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 Выдача денежных средств на командировочные расходы производится путем перечисления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денежных средств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банковскую карточку сотрудника.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</w:t>
      </w:r>
      <w:r w:rsidR="00B9419A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 Если для окончательного расчета за командировку необходимо выплатить дополнительные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средства или сотрудником не получены авансовые средства на командировку, их выплата сотруднику осуществляется в рублях по официальному обменному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курсу ЦБ к иностранным валютам стран пребывания, установленному на день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утверждения Отчета о расходах подотчетного лица (ф. 0504520).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3.3.</w:t>
      </w:r>
      <w:r w:rsidR="00B9419A">
        <w:rPr>
          <w:rFonts w:ascii="Times New Roman" w:hAnsi="Times New Roman" w:cs="Times New Roman"/>
          <w:color w:val="000000"/>
          <w:sz w:val="26"/>
          <w:szCs w:val="26"/>
          <w:lang w:val="ru-RU"/>
        </w:rPr>
        <w:t>6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 Проездные документы приобретаются командированным сотрудником самостоятельно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заранее или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 получения денежных средств на командировочные расходы.</w:t>
      </w:r>
    </w:p>
    <w:p w:rsidR="00A827D3" w:rsidRPr="00A827D3" w:rsidRDefault="00A827D3" w:rsidP="00B9419A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 Гарантии и компенсации при направлении сотрудников в служебные командировки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4.1. За командированным сотрудником сохраняется место работы (должность) и средний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заработок за время командировки, в том числе и за время пребывания в пути.</w:t>
      </w:r>
    </w:p>
    <w:p w:rsidR="00A827D3" w:rsidRPr="00A827D3" w:rsidRDefault="00A827D3" w:rsidP="00B9419A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Средний заработок за время пребывания сотрудника в командировке сохраняется на все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рабочие дни недели по графику, установленному по месту постоянной работы.</w:t>
      </w:r>
    </w:p>
    <w:p w:rsidR="00A827D3" w:rsidRPr="00A827D3" w:rsidRDefault="00A827D3" w:rsidP="00B9419A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случаях, когда сотрудник специально командирован для работы в выходные или</w:t>
      </w:r>
      <w:r w:rsidR="00B941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праздничные и нерабочие дни, компенсация за работу в эти дни выплачивается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1A304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 действующим законодательством. Если сотрудник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4.2. Командированному сотруднику учреждение обязано возместить:</w:t>
      </w:r>
    </w:p>
    <w:p w:rsidR="00A827D3" w:rsidRPr="00A827D3" w:rsidRDefault="00A827D3" w:rsidP="00A827D3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расходы на проезд;</w:t>
      </w:r>
    </w:p>
    <w:p w:rsidR="00A827D3" w:rsidRPr="00A827D3" w:rsidRDefault="00A827D3" w:rsidP="00A827D3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расходы по найму жилого помещения;</w:t>
      </w:r>
    </w:p>
    <w:p w:rsidR="00A827D3" w:rsidRPr="00A827D3" w:rsidRDefault="00A827D3" w:rsidP="00A827D3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дополнительные расходы, связанные с проживанием вне постоянного</w:t>
      </w:r>
      <w:r w:rsidRPr="00A827D3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местожительства (суточные).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4.3. Расходы на проезд учреждение возмещает сотруднику:</w:t>
      </w:r>
    </w:p>
    <w:p w:rsidR="00A827D3" w:rsidRPr="00A827D3" w:rsidRDefault="00A827D3" w:rsidP="00A827D3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до места командировки и обратно;</w:t>
      </w:r>
    </w:p>
    <w:p w:rsidR="00A827D3" w:rsidRPr="00A827D3" w:rsidRDefault="00A827D3" w:rsidP="00A827D3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 одного населенного пункта в другой (если сотрудник командирован в несколько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организаций, расположенных в разных населенных пунктах).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состав этих расходов входят:</w:t>
      </w:r>
    </w:p>
    <w:p w:rsidR="00A827D3" w:rsidRPr="00A827D3" w:rsidRDefault="00A827D3" w:rsidP="00A827D3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стоимость проездного билета на транспорт общего пользования (самолет, поезд и т. д.);</w:t>
      </w:r>
    </w:p>
    <w:p w:rsidR="00A827D3" w:rsidRPr="00A827D3" w:rsidRDefault="00A827D3" w:rsidP="00A827D3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стоимость услуг по оформлению проездных билетов;</w:t>
      </w:r>
    </w:p>
    <w:p w:rsidR="00A827D3" w:rsidRPr="00A827D3" w:rsidRDefault="00A827D3" w:rsidP="00A827D3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расходы на оплату постельных принадлежностей в поездах;</w:t>
      </w:r>
    </w:p>
    <w:p w:rsidR="00A827D3" w:rsidRPr="00A827D3" w:rsidRDefault="00A827D3" w:rsidP="00A827D3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стоимость проезда до места (вокзал, пристань, аэропорт) отправления в</w:t>
      </w:r>
      <w:r w:rsidRPr="00A827D3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командировку (от места возвращения из командировки), если оно расположено вне населенного пункта, где сотрудник работает.</w:t>
      </w:r>
    </w:p>
    <w:p w:rsidR="00A827D3" w:rsidRPr="00A827D3" w:rsidRDefault="00A827D3" w:rsidP="00B9419A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Расходы на приобретение проездного документа на все виды транспорта при следовании к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месту командирования и обратно к месту постоянной работы возмещаются в соответствии с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представленными документами.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4.4. Расходы на проезд по России компенсируются в соответствии с подпунктом «в»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пункта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 постановления Правительства от 02.10.2002 № 729.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Возмещение расходов на проезд, 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и по согласованию с главным бухгалтером.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 При направлении сотрудника в загранкомандировку ему дополнительно возмещаются расходы:</w:t>
      </w:r>
    </w:p>
    <w:p w:rsidR="00A827D3" w:rsidRPr="00A827D3" w:rsidRDefault="00A827D3" w:rsidP="00A827D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оформление загранпаспорта (визы, других выездных документов);</w:t>
      </w:r>
    </w:p>
    <w:p w:rsidR="00A827D3" w:rsidRPr="00A827D3" w:rsidRDefault="00A827D3" w:rsidP="00A827D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оформление обязательной медицинской страховки;</w:t>
      </w:r>
    </w:p>
    <w:p w:rsidR="00A827D3" w:rsidRPr="00A827D3" w:rsidRDefault="00A827D3" w:rsidP="00A827D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уплате обязательных консульских и аэродромных сборов;</w:t>
      </w:r>
    </w:p>
    <w:p w:rsidR="00A827D3" w:rsidRPr="00A827D3" w:rsidRDefault="00A827D3" w:rsidP="00A827D3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уплате сборов на право въезда или транзита автомобиля;</w:t>
      </w:r>
    </w:p>
    <w:p w:rsidR="00A827D3" w:rsidRPr="00A827D3" w:rsidRDefault="00A827D3" w:rsidP="00A827D3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уплате иных обязательных платежей и сборов.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4.6. Если до места командировки можно добраться разными видами транспорта, руководство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учреждения вправе по своему выбору оплатить сотруднику один из них.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4.7. Расходы на приобретение проездного документа на все виды транспорта при следовании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месту командирования и обратно к месту постоянной работы возмещаются в соответствии с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представленными документами.</w:t>
      </w:r>
    </w:p>
    <w:p w:rsidR="00872114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4.8.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командировках по России размер суточных составляет</w:t>
      </w:r>
      <w:r w:rsidR="008721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200 рублей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A827D3" w:rsidRPr="00A827D3" w:rsidRDefault="00A827D3" w:rsidP="00A827D3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рамках гос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задания (за счет субсидии) – 100 руб. за каждый день нахождения в командировке;</w:t>
      </w:r>
    </w:p>
    <w:p w:rsidR="00A827D3" w:rsidRDefault="00A827D3" w:rsidP="00A827D3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за счет средств от платных услуг – </w:t>
      </w:r>
      <w:r w:rsidR="00872114">
        <w:rPr>
          <w:rFonts w:ascii="Times New Roman" w:hAnsi="Times New Roman" w:cs="Times New Roman"/>
          <w:color w:val="000000"/>
          <w:sz w:val="26"/>
          <w:szCs w:val="26"/>
          <w:lang w:val="ru-RU"/>
        </w:rPr>
        <w:t>2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00 руб. за каждый день нахождения в командировке.</w:t>
      </w:r>
    </w:p>
    <w:p w:rsidR="00A827D3" w:rsidRPr="00A827D3" w:rsidRDefault="00A827D3" w:rsidP="00B9419A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 направлении сотрудника в командировку за границу из России суточные выплачиваются в размере и порядке, установленном постановлением Правительства от 26.12.2005 № 812. С разрешения 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по согласованию с главным бухгалтером при направлении сотрудника в загранкомандировку суточные могут быть увеличены за счет средств от платных услуг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, но не более 2 500 руб. за каждый день нахождения в командировке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A827D3" w:rsidRPr="00A827D3" w:rsidRDefault="00A827D3" w:rsidP="006362B8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болезни сотрудника во время нахождения в командировке ему на общих основаниях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работы, но не свыше двух месяцев.</w:t>
      </w:r>
    </w:p>
    <w:p w:rsidR="00A827D3" w:rsidRPr="00A827D3" w:rsidRDefault="00A827D3" w:rsidP="006362B8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Выплата суточных производится также, если заболевший находился на лечении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стационарном лечебном учреждении, на основании приказа о продлении срока командировки в установленном порядке.</w:t>
      </w:r>
    </w:p>
    <w:p w:rsidR="00D06450" w:rsidRDefault="00A827D3" w:rsidP="00D06450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06450">
        <w:rPr>
          <w:rFonts w:ascii="Times New Roman" w:hAnsi="Times New Roman" w:cs="Times New Roman"/>
          <w:sz w:val="26"/>
          <w:szCs w:val="26"/>
          <w:lang w:val="ru-RU"/>
        </w:rPr>
        <w:t>4.9. При командировках по России расходы на наем жилья во время командировки (при наличии подтверждающих документов) в рамках выполнения гос</w:t>
      </w:r>
      <w:r w:rsidR="006362B8" w:rsidRPr="00D0645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D06450">
        <w:rPr>
          <w:rFonts w:ascii="Times New Roman" w:hAnsi="Times New Roman" w:cs="Times New Roman"/>
          <w:sz w:val="26"/>
          <w:szCs w:val="26"/>
          <w:lang w:val="ru-RU"/>
        </w:rPr>
        <w:t>задания (за счет</w:t>
      </w:r>
      <w:r w:rsidR="006362B8" w:rsidRPr="00D064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6450">
        <w:rPr>
          <w:rFonts w:ascii="Times New Roman" w:hAnsi="Times New Roman" w:cs="Times New Roman"/>
          <w:sz w:val="26"/>
          <w:szCs w:val="26"/>
          <w:lang w:val="ru-RU"/>
        </w:rPr>
        <w:t>средств субсидий) не могут превышать 550 руб. в сутки.</w:t>
      </w:r>
      <w:r w:rsidR="00D06450" w:rsidRPr="00D06450">
        <w:rPr>
          <w:rFonts w:ascii="Times New Roman" w:hAnsi="Times New Roman" w:cs="Times New Roman"/>
          <w:sz w:val="26"/>
          <w:szCs w:val="26"/>
          <w:lang w:val="ru-RU"/>
        </w:rPr>
        <w:t xml:space="preserve"> Расходы на наем жилья во время командировки за счет средств от платной деятельности</w:t>
      </w:r>
      <w:r w:rsidRPr="00D064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06450" w:rsidRPr="00D06450">
        <w:rPr>
          <w:rFonts w:ascii="Times New Roman" w:hAnsi="Times New Roman" w:cs="Times New Roman"/>
          <w:sz w:val="26"/>
          <w:szCs w:val="26"/>
          <w:lang w:val="ru-RU"/>
        </w:rPr>
        <w:t>возмещаются в размере 550 руб.</w:t>
      </w:r>
      <w:r w:rsidR="00D06450">
        <w:rPr>
          <w:rFonts w:ascii="Times New Roman" w:hAnsi="Times New Roman" w:cs="Times New Roman"/>
          <w:sz w:val="26"/>
          <w:szCs w:val="26"/>
          <w:lang w:val="ru-RU"/>
        </w:rPr>
        <w:t xml:space="preserve"> в сутки. Расходы на наем </w:t>
      </w:r>
      <w:r w:rsidR="00412698">
        <w:rPr>
          <w:rFonts w:ascii="Times New Roman" w:hAnsi="Times New Roman" w:cs="Times New Roman"/>
          <w:sz w:val="26"/>
          <w:szCs w:val="26"/>
          <w:lang w:val="ru-RU"/>
        </w:rPr>
        <w:t xml:space="preserve">жилья </w:t>
      </w:r>
      <w:r w:rsidR="00D06450">
        <w:rPr>
          <w:rFonts w:ascii="Times New Roman" w:hAnsi="Times New Roman" w:cs="Times New Roman"/>
          <w:sz w:val="26"/>
          <w:szCs w:val="26"/>
          <w:lang w:val="ru-RU"/>
        </w:rPr>
        <w:t xml:space="preserve">сверх установленного норматива возмещаются по заявлению сотрудника </w:t>
      </w:r>
      <w:r w:rsidR="00D06450"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 разрешения работодателя.</w:t>
      </w:r>
    </w:p>
    <w:p w:rsidR="00A827D3" w:rsidRPr="00D06450" w:rsidRDefault="00D06450" w:rsidP="00D0645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Расходы на наем </w:t>
      </w:r>
      <w:r w:rsidR="00412698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жилья</w:t>
      </w:r>
      <w:r w:rsidRPr="00D06450">
        <w:rPr>
          <w:rFonts w:ascii="Times New Roman" w:hAnsi="Times New Roman" w:cs="Times New Roman"/>
          <w:sz w:val="26"/>
          <w:szCs w:val="26"/>
          <w:lang w:val="ru-RU"/>
        </w:rPr>
        <w:t xml:space="preserve"> во время командировки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руководителя учреждения, проректоров и главного бухгалтера возмещаются в полном объеме понесенных затрат по представленным документам за счет </w:t>
      </w:r>
      <w:r w:rsidRPr="00D06450">
        <w:rPr>
          <w:rFonts w:ascii="Times New Roman" w:hAnsi="Times New Roman" w:cs="Times New Roman"/>
          <w:sz w:val="26"/>
          <w:szCs w:val="26"/>
          <w:lang w:val="ru-RU"/>
        </w:rPr>
        <w:t>средств от платной деятельности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A827D3" w:rsidRPr="00A827D3" w:rsidRDefault="00A827D3" w:rsidP="006362B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командировках за границу возмещение расходов по найму жилья производится в размерах, которые установлены в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постановлению Правительства от 22.08.2020 № 1267.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Возмещение расходов на наем жилья во время командировки, 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(оформленного соответствующим приказом) и по согласованию с главным бухгалтером.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4.10.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Расходы, связанные с командировкой, но не подтвержденные соответствующими документами, сотруднику не возмещаются или возмещаются в минимальном размере.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Расходы в связи с возвращением командированным сотрудником билета на поезд, самолет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другое транспортное средство могут быть возмещены с разрешения 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только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уважительным причинам (решение об отмене командировки, отозвание из командировки,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болезнь) при наличии документа, подтверждающего такие расходы.</w:t>
      </w:r>
    </w:p>
    <w:p w:rsidR="00A827D3" w:rsidRPr="00A827D3" w:rsidRDefault="00A827D3" w:rsidP="006362B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осуществленных в командировке и подтвержденных документально, осуществляется исходя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 официального обменного валютного курса, установленного ЦБ на день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утверждения авансового отчета.</w:t>
      </w:r>
    </w:p>
    <w:p w:rsidR="00DC7FD0" w:rsidRDefault="00A827D3" w:rsidP="00DC7FD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6362B8" w:rsidRDefault="00DC7FD0" w:rsidP="00DC7FD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Возмещение расходов за услуги «Выбор места в салоне» не производится.</w:t>
      </w:r>
    </w:p>
    <w:p w:rsidR="006A565D" w:rsidRPr="00A827D3" w:rsidRDefault="006A565D" w:rsidP="00DC7FD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Возмещение расходов на питание в транспорте не производится.</w:t>
      </w:r>
    </w:p>
    <w:p w:rsidR="006362B8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4.11. Сотруднику, направленному в однодневную командировку, согласно статьям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167, 168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Трудового кодекса, оплачиваются: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6362B8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средний заработок за день командировки;</w:t>
      </w:r>
    </w:p>
    <w:p w:rsidR="006362B8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расходы на проезд;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– иные расходы, произвед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енные сотрудником с разрешения 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Суточные (надбавки взамен суточных) при однодневной командировке не выплачиваются.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4.12. К иным относятся расходы на: 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 xml:space="preserve">оплату услуг связи; 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получение визы и других выездных документов; 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 xml:space="preserve">оформление заграничного паспорта; 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оплату обязательных консульских и аэродромных сборов; 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оформление обязательной медицинской страховки;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уплату сборов на право въезда или транзита автомобиля;</w:t>
      </w:r>
    </w:p>
    <w:p w:rsidR="00A827D3" w:rsidRPr="00A827D3" w:rsidRDefault="00A827D3" w:rsidP="00A827D3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уплату иных обязательных платежей и сборов.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Иные расходы, произведенные работником, подлежат возмещению в случае, если они произведены с разрешения или ведома работодателя.</w:t>
      </w:r>
    </w:p>
    <w:p w:rsidR="00A827D3" w:rsidRPr="00A827D3" w:rsidRDefault="00A827D3" w:rsidP="006362B8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 Порядок отчета сотрудника о служебной командировке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5.1. В течение трех рабочих дней со дня возвращения из служебной командировки сотрудник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обязательно </w:t>
      </w:r>
      <w:r w:rsidR="006362B8"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362B8"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оформляет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документы, которые были составлены перед отъездом, 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заполняет Отчет о расходах подотчетного лица (ф. 0504520).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5.2. Отчет о расходах подотчетного лица (ф. 0504520)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 документами, подтверждающими командировочные расходы, сотрудник представляет в бухгалтерию.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Подтверждающими документами являются:</w:t>
      </w:r>
    </w:p>
    <w:p w:rsidR="00A827D3" w:rsidRPr="006362B8" w:rsidRDefault="00A827D3" w:rsidP="00A827D3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проездные билеты</w:t>
      </w:r>
      <w:r w:rsid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(посадочные талоны, маршрутные квитанции)</w:t>
      </w:r>
      <w:r w:rsidRP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A827D3" w:rsidRPr="006362B8" w:rsidRDefault="006362B8" w:rsidP="00A827D3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счета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акты </w:t>
      </w:r>
      <w:r w:rsidR="00A827D3" w:rsidRPr="006362B8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 проживание;</w:t>
      </w:r>
    </w:p>
    <w:p w:rsidR="00A827D3" w:rsidRPr="00A827D3" w:rsidRDefault="00A827D3" w:rsidP="00A827D3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чеки ККТ;</w:t>
      </w:r>
    </w:p>
    <w:p w:rsidR="00A827D3" w:rsidRPr="00A827D3" w:rsidRDefault="00A827D3" w:rsidP="00A827D3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товарные чеки;</w:t>
      </w:r>
    </w:p>
    <w:p w:rsidR="00A827D3" w:rsidRPr="00A827D3" w:rsidRDefault="00A827D3" w:rsidP="00A827D3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квитанции электронных терминалов (слипы);</w:t>
      </w:r>
    </w:p>
    <w:p w:rsidR="00A827D3" w:rsidRPr="00A827D3" w:rsidRDefault="00A827D3" w:rsidP="00A827D3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ксерокопии загранпаспорта с отметками о пересечении границы (при загранкомандировках);</w:t>
      </w:r>
    </w:p>
    <w:p w:rsidR="00A827D3" w:rsidRPr="00A827D3" w:rsidRDefault="00A827D3" w:rsidP="00A827D3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документы, подтверждающие стоимость служебных телефонных переговоров, и т. д.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5.2. Остаток денежных средств, превышающий сумму, использованную согласно Отчету о расходах подотчетного лица (ф. 0504520), подлежит возвращению сотрудником в кассу не позднее трех рабочих дней после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возвращения из командировки.</w:t>
      </w:r>
    </w:p>
    <w:p w:rsidR="00A827D3" w:rsidRPr="00A827D3" w:rsidRDefault="00A827D3" w:rsidP="00DC7FD0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случае невозвращения сотрудником остатка средств в определенный срок</w:t>
      </w:r>
      <w:r w:rsidR="00DC7FD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соответствующая сумма возмещается в порядке, установленном трудовым и гражданско-процессуальным законодательством.</w:t>
      </w:r>
    </w:p>
    <w:p w:rsidR="00A827D3" w:rsidRPr="00A827D3" w:rsidRDefault="00A827D3" w:rsidP="00DC7FD0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6. Отзыв сотрудника из командировки или отмена командировки осуществляется в</w:t>
      </w:r>
      <w:r w:rsidR="00DC7FD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A827D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следующем порядке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6.1. Чтобы отменить или изменить условия командировки, которая еще не началась,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руководитель структурного подразделения оформляет:</w:t>
      </w:r>
    </w:p>
    <w:p w:rsidR="00A827D3" w:rsidRPr="00A827D3" w:rsidRDefault="00A827D3" w:rsidP="00A827D3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Изменение Решения о командировании на территорию 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 (ф. 0504513);</w:t>
      </w:r>
    </w:p>
    <w:p w:rsidR="00A827D3" w:rsidRPr="00A827D3" w:rsidRDefault="00A827D3" w:rsidP="00A827D3">
      <w:pPr>
        <w:numPr>
          <w:ilvl w:val="0"/>
          <w:numId w:val="16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Изменение Решения о командировании на территорию иностранного государства (ф. 0504516).</w:t>
      </w:r>
    </w:p>
    <w:p w:rsidR="00A827D3" w:rsidRPr="00A827D3" w:rsidRDefault="00A827D3" w:rsidP="00DC7FD0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Изменению Решения прикладывается служебная записка на имя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C7FD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учреждения с объяснением причин изменения.</w:t>
      </w:r>
    </w:p>
    <w:p w:rsidR="00A827D3" w:rsidRPr="00A827D3" w:rsidRDefault="00A827D3" w:rsidP="00DC7FD0">
      <w:pPr>
        <w:ind w:firstLine="4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После утверждения Изменения Решения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готовится приказ об отмене командировки или изменении ее условий.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6.2. В случае производственной необходимости работника отзывают из командировки до окончания ее срока по распоряжению </w:t>
      </w:r>
      <w:r w:rsidR="00DC7FD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учреждения. Основанием является служебная записка от руководителя структурного подразделения с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объяснением причин отзыва.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Возмещение расходов отозванному из командировки сотруднику производится на основании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Отчета о расходах подотчетного лица (ф. 0504520) и приложенных к нему документов.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6.3. Командировка может быть прекращена досрочно по решению </w:t>
      </w:r>
      <w:r w:rsidR="00DC7FD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учреждения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случаях:</w:t>
      </w:r>
    </w:p>
    <w:p w:rsidR="00A827D3" w:rsidRPr="00A827D3" w:rsidRDefault="00A827D3" w:rsidP="00A827D3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выполнения служебного задания в полном объеме;</w:t>
      </w:r>
    </w:p>
    <w:p w:rsidR="00A827D3" w:rsidRPr="00A827D3" w:rsidRDefault="00A827D3" w:rsidP="00DC7FD0">
      <w:pPr>
        <w:ind w:left="42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болезни командированного, наличия чрезвычайных семейных и иных обстоятельств и иных обстоятельств, требующих его присутствия по месту постоянного проживания;</w:t>
      </w:r>
    </w:p>
    <w:p w:rsidR="00A827D3" w:rsidRPr="00A827D3" w:rsidRDefault="00A827D3" w:rsidP="00A827D3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</w:rPr>
        <w:t>наличия служебной необходимости;</w:t>
      </w:r>
    </w:p>
    <w:p w:rsidR="00A827D3" w:rsidRPr="00A827D3" w:rsidRDefault="00A827D3" w:rsidP="00A827D3">
      <w:pPr>
        <w:numPr>
          <w:ilvl w:val="0"/>
          <w:numId w:val="17"/>
        </w:numPr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нарушения сотрудником трудовой д</w:t>
      </w:r>
      <w:r w:rsidR="00DC7FD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исциплины в период нахождения в 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командировке.</w:t>
      </w:r>
    </w:p>
    <w:p w:rsidR="00A827D3" w:rsidRPr="00A827D3" w:rsidRDefault="00A827D3" w:rsidP="00A827D3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6.4.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</w:t>
      </w:r>
      <w:r w:rsidRPr="00A827D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827D3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Трудовым кодексом.</w:t>
      </w:r>
    </w:p>
    <w:p w:rsidR="0081613B" w:rsidRPr="00A827D3" w:rsidRDefault="0081613B" w:rsidP="00A827D3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81613B" w:rsidRPr="00A827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3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C7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2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761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E75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B6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E0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55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E3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96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65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52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C4B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C6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33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76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24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4"/>
  </w:num>
  <w:num w:numId="12">
    <w:abstractNumId w:val="16"/>
  </w:num>
  <w:num w:numId="13">
    <w:abstractNumId w:val="15"/>
  </w:num>
  <w:num w:numId="14">
    <w:abstractNumId w:val="14"/>
  </w:num>
  <w:num w:numId="15">
    <w:abstractNumId w:val="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7C"/>
    <w:rsid w:val="00061320"/>
    <w:rsid w:val="001A3043"/>
    <w:rsid w:val="001E65C4"/>
    <w:rsid w:val="002E267C"/>
    <w:rsid w:val="00412698"/>
    <w:rsid w:val="006362B8"/>
    <w:rsid w:val="006A565D"/>
    <w:rsid w:val="0081613B"/>
    <w:rsid w:val="00872114"/>
    <w:rsid w:val="00A827D3"/>
    <w:rsid w:val="00B9419A"/>
    <w:rsid w:val="00C257C4"/>
    <w:rsid w:val="00D06450"/>
    <w:rsid w:val="00D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49D5-276C-4201-8777-676BA6F5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Евгения Викторовна</dc:creator>
  <cp:keywords/>
  <dc:description/>
  <cp:lastModifiedBy>Мещерякова Евгения Викторовна</cp:lastModifiedBy>
  <cp:revision>11</cp:revision>
  <dcterms:created xsi:type="dcterms:W3CDTF">2026-01-04T05:44:00Z</dcterms:created>
  <dcterms:modified xsi:type="dcterms:W3CDTF">2026-02-11T02:32:00Z</dcterms:modified>
</cp:coreProperties>
</file>